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170D8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62"/>
        <w:gridCol w:w="554"/>
        <w:gridCol w:w="808"/>
        <w:gridCol w:w="816"/>
        <w:gridCol w:w="816"/>
        <w:gridCol w:w="816"/>
        <w:gridCol w:w="262"/>
        <w:gridCol w:w="554"/>
        <w:gridCol w:w="262"/>
        <w:gridCol w:w="554"/>
      </w:tblGrid>
      <w:tr w:rsidR="00B64E06" w:rsidRPr="00B64E06" w14:paraId="3DAE55E5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F312D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27A6F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3E17B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21BA14" w14:textId="77777777" w:rsidR="00B64E06" w:rsidRPr="00B64E06" w:rsidRDefault="00B64E06" w:rsidP="00446DA3">
            <w:pPr>
              <w:spacing w:after="0" w:line="240" w:lineRule="auto"/>
              <w:ind w:left="-97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EC53E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5AA49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859F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504C5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8DB03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142F87B4" w14:textId="77777777" w:rsidTr="001316D5">
        <w:trPr>
          <w:gridAfter w:val="1"/>
          <w:wAfter w:w="554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6E798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3838F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CE91B7" w14:textId="77777777" w:rsidR="00CC6515" w:rsidRPr="0093058D" w:rsidRDefault="00CC6515" w:rsidP="00CC6515">
            <w:pPr>
              <w:spacing w:after="0"/>
              <w:rPr>
                <w:rFonts w:ascii="Book Antiqua" w:hAnsi="Book Antiqua"/>
                <w:szCs w:val="22"/>
                <w:lang w:eastAsia="en-IN"/>
              </w:rPr>
            </w:pPr>
            <w:r w:rsidRPr="0093058D">
              <w:rPr>
                <w:rFonts w:ascii="Book Antiqua" w:hAnsi="Book Antiqua"/>
                <w:szCs w:val="22"/>
                <w:lang w:eastAsia="en-IN"/>
              </w:rPr>
              <w:t xml:space="preserve">Contracts and Materials </w:t>
            </w:r>
          </w:p>
          <w:p w14:paraId="0AEEDD56" w14:textId="77777777" w:rsidR="00B64E06" w:rsidRPr="00B64E06" w:rsidRDefault="00B64E06" w:rsidP="00CC651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ADF22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1DA91805" w14:textId="77777777" w:rsidTr="001316D5">
        <w:trPr>
          <w:gridAfter w:val="1"/>
          <w:wAfter w:w="554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75CD7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576C1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D9F0D8" w14:textId="77777777" w:rsidR="00C97E7F" w:rsidRDefault="007647C3" w:rsidP="00893E45">
            <w:pPr>
              <w:spacing w:after="0"/>
              <w:rPr>
                <w:rFonts w:ascii="Book Antiqua" w:hAnsi="Book Antiqua"/>
                <w:szCs w:val="22"/>
              </w:rPr>
            </w:pPr>
            <w:r>
              <w:rPr>
                <w:rFonts w:ascii="Book Antiqua" w:hAnsi="Book Antiqua"/>
                <w:szCs w:val="22"/>
              </w:rPr>
              <w:t xml:space="preserve">Comprehensive Scheme office, </w:t>
            </w:r>
            <w:proofErr w:type="spellStart"/>
            <w:r>
              <w:rPr>
                <w:rFonts w:ascii="Book Antiqua" w:hAnsi="Book Antiqua"/>
                <w:szCs w:val="22"/>
              </w:rPr>
              <w:t>Nitivihar</w:t>
            </w:r>
            <w:proofErr w:type="spellEnd"/>
            <w:r>
              <w:rPr>
                <w:rFonts w:ascii="Book Antiqua" w:hAnsi="Book Antiqua"/>
                <w:szCs w:val="22"/>
              </w:rPr>
              <w:t>, Itanagar-791111</w:t>
            </w:r>
          </w:p>
          <w:p w14:paraId="6FF93D12" w14:textId="77777777" w:rsidR="001316D5" w:rsidRPr="00C97E7F" w:rsidRDefault="007647C3" w:rsidP="001316D5">
            <w:pPr>
              <w:rPr>
                <w:rFonts w:ascii="Book Antiqua" w:hAnsi="Book Antiqua"/>
                <w:szCs w:val="22"/>
              </w:rPr>
            </w:pPr>
            <w:r>
              <w:rPr>
                <w:rFonts w:ascii="Book Antiqua" w:hAnsi="Book Antiqua"/>
                <w:szCs w:val="22"/>
              </w:rPr>
              <w:t>Arunachal Pradesh</w:t>
            </w:r>
          </w:p>
          <w:p w14:paraId="47A8DAFE" w14:textId="77777777" w:rsidR="00B64E06" w:rsidRPr="00B64E06" w:rsidRDefault="00B64E06" w:rsidP="007647C3">
            <w:pPr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E61B1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44255C7D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685A0930" w14:textId="05C71253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 xml:space="preserve">we furnish herewith our data/details/documents </w:t>
      </w:r>
      <w:proofErr w:type="spellStart"/>
      <w:r w:rsidRPr="00B64E06">
        <w:rPr>
          <w:rFonts w:ascii="Book Antiqua" w:hAnsi="Book Antiqua"/>
          <w:sz w:val="24"/>
          <w:szCs w:val="24"/>
        </w:rPr>
        <w:t>alongwith</w:t>
      </w:r>
      <w:proofErr w:type="spellEnd"/>
      <w:r w:rsidRPr="00B64E06">
        <w:rPr>
          <w:rFonts w:ascii="Book Antiqua" w:hAnsi="Book Antiqua"/>
          <w:sz w:val="24"/>
          <w:szCs w:val="24"/>
        </w:rPr>
        <w:t xml:space="preserve"> other information, as follows</w:t>
      </w:r>
      <w:r w:rsidR="00446DA3">
        <w:rPr>
          <w:rFonts w:ascii="Book Antiqua" w:hAnsi="Book Antiqua"/>
          <w:sz w:val="24"/>
          <w:szCs w:val="24"/>
        </w:rPr>
        <w:t>:</w:t>
      </w:r>
      <w:r w:rsidRPr="00B64E06">
        <w:rPr>
          <w:rFonts w:ascii="Book Antiqua" w:hAnsi="Book Antiqua"/>
          <w:sz w:val="24"/>
          <w:szCs w:val="24"/>
        </w:rPr>
        <w:t xml:space="preserve"> </w:t>
      </w:r>
    </w:p>
    <w:tbl>
      <w:tblPr>
        <w:tblW w:w="895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6060"/>
        <w:gridCol w:w="2268"/>
      </w:tblGrid>
      <w:tr w:rsidR="006C0C9A" w:rsidRPr="00E63C76" w14:paraId="0EE94111" w14:textId="77777777" w:rsidTr="00446DA3">
        <w:trPr>
          <w:trHeight w:val="768"/>
          <w:tblHeader/>
        </w:trPr>
        <w:tc>
          <w:tcPr>
            <w:tcW w:w="630" w:type="dxa"/>
          </w:tcPr>
          <w:p w14:paraId="611F783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6060" w:type="dxa"/>
          </w:tcPr>
          <w:p w14:paraId="0F53A08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268" w:type="dxa"/>
          </w:tcPr>
          <w:p w14:paraId="1642775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29919B52" w14:textId="77777777" w:rsidTr="00446DA3">
        <w:trPr>
          <w:trHeight w:val="739"/>
        </w:trPr>
        <w:tc>
          <w:tcPr>
            <w:tcW w:w="630" w:type="dxa"/>
          </w:tcPr>
          <w:p w14:paraId="2571D157" w14:textId="77777777" w:rsidR="006C0C9A" w:rsidRPr="00E63C76" w:rsidRDefault="006C0C9A" w:rsidP="00446DA3">
            <w:pPr>
              <w:spacing w:after="0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6060" w:type="dxa"/>
          </w:tcPr>
          <w:p w14:paraId="1A78B7DF" w14:textId="361D22EF" w:rsidR="006C0C9A" w:rsidRPr="00E63C76" w:rsidRDefault="006C0C9A" w:rsidP="00446DA3">
            <w:pPr>
              <w:spacing w:after="0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Termination</w:t>
            </w:r>
            <w:r w:rsidR="000D7763">
              <w:rPr>
                <w:rFonts w:ascii="Book Antiqua" w:hAnsi="Book Antiqua" w:cs="Calibri"/>
                <w:sz w:val="23"/>
                <w:szCs w:val="23"/>
              </w:rPr>
              <w:t>#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of Contract(s) due to Contractor’s default </w:t>
            </w:r>
          </w:p>
        </w:tc>
        <w:tc>
          <w:tcPr>
            <w:tcW w:w="2268" w:type="dxa"/>
          </w:tcPr>
          <w:p w14:paraId="2432A182" w14:textId="77777777" w:rsidR="006C0C9A" w:rsidRPr="00E63C76" w:rsidRDefault="006C0C9A" w:rsidP="00446DA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56AB43E" w14:textId="77777777" w:rsidR="006C0C9A" w:rsidRPr="00E63C76" w:rsidRDefault="006C0C9A" w:rsidP="00446DA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2847E4E" w14:textId="77777777" w:rsidTr="00446DA3">
        <w:tc>
          <w:tcPr>
            <w:tcW w:w="630" w:type="dxa"/>
          </w:tcPr>
          <w:p w14:paraId="520068BD" w14:textId="77777777" w:rsidR="006C0C9A" w:rsidRPr="00E63C76" w:rsidRDefault="006C0C9A" w:rsidP="00446DA3">
            <w:pPr>
              <w:spacing w:after="0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6060" w:type="dxa"/>
          </w:tcPr>
          <w:p w14:paraId="74BEED3A" w14:textId="77777777" w:rsidR="006C0C9A" w:rsidRPr="00E63C76" w:rsidRDefault="006C0C9A" w:rsidP="00446DA3">
            <w:pPr>
              <w:spacing w:after="0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268" w:type="dxa"/>
          </w:tcPr>
          <w:p w14:paraId="5B9FD0B7" w14:textId="77777777" w:rsidR="006C0C9A" w:rsidRPr="00E63C76" w:rsidRDefault="006C0C9A" w:rsidP="00446DA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D16E60F" w14:textId="77777777" w:rsidR="006C0C9A" w:rsidRPr="00E63C76" w:rsidRDefault="006C0C9A" w:rsidP="00446DA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55FEA58" w14:textId="77777777" w:rsidTr="00446DA3">
        <w:tc>
          <w:tcPr>
            <w:tcW w:w="630" w:type="dxa"/>
          </w:tcPr>
          <w:p w14:paraId="7FEE3A4B" w14:textId="77777777" w:rsidR="006C0C9A" w:rsidRPr="00E63C76" w:rsidRDefault="006C0C9A" w:rsidP="00446DA3">
            <w:pPr>
              <w:spacing w:after="0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6060" w:type="dxa"/>
          </w:tcPr>
          <w:p w14:paraId="713F45C8" w14:textId="77777777" w:rsidR="006C0C9A" w:rsidRPr="00E63C76" w:rsidRDefault="006C0C9A" w:rsidP="00446DA3">
            <w:pPr>
              <w:spacing w:after="0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268" w:type="dxa"/>
          </w:tcPr>
          <w:p w14:paraId="2364F149" w14:textId="77777777" w:rsidR="006C0C9A" w:rsidRPr="00E63C76" w:rsidRDefault="006C0C9A" w:rsidP="00446DA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2893916" w14:textId="77777777" w:rsidR="006C0C9A" w:rsidRPr="00E63C76" w:rsidRDefault="006C0C9A" w:rsidP="00446DA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588A06F" w14:textId="77777777" w:rsidTr="00446DA3">
        <w:tc>
          <w:tcPr>
            <w:tcW w:w="630" w:type="dxa"/>
          </w:tcPr>
          <w:p w14:paraId="1BADF46F" w14:textId="77777777" w:rsidR="006C0C9A" w:rsidRPr="00E63C76" w:rsidRDefault="006C0C9A" w:rsidP="00446DA3">
            <w:pPr>
              <w:spacing w:after="0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6060" w:type="dxa"/>
          </w:tcPr>
          <w:p w14:paraId="7B86FE38" w14:textId="77777777" w:rsidR="006C0C9A" w:rsidRPr="005C53EE" w:rsidRDefault="006C0C9A" w:rsidP="00446DA3">
            <w:pPr>
              <w:spacing w:after="0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268" w:type="dxa"/>
          </w:tcPr>
          <w:p w14:paraId="04D39785" w14:textId="77777777" w:rsidR="006C0C9A" w:rsidRPr="00E63C76" w:rsidRDefault="006C0C9A" w:rsidP="00446DA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4686F74" w14:textId="77777777" w:rsidR="006C0C9A" w:rsidRPr="00E63C76" w:rsidRDefault="006C0C9A" w:rsidP="00446DA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34289FC" w14:textId="77777777" w:rsidTr="00446DA3">
        <w:tc>
          <w:tcPr>
            <w:tcW w:w="630" w:type="dxa"/>
          </w:tcPr>
          <w:p w14:paraId="157FC6B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6060" w:type="dxa"/>
          </w:tcPr>
          <w:p w14:paraId="6EE4FD9D" w14:textId="583ED026" w:rsidR="00A37C1D" w:rsidRPr="00E63C76" w:rsidRDefault="006C0C9A" w:rsidP="00446DA3">
            <w:pPr>
              <w:spacing w:after="0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268" w:type="dxa"/>
          </w:tcPr>
          <w:p w14:paraId="61E2757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7C1DCD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A508E63" w14:textId="77777777" w:rsidTr="00446DA3">
        <w:tc>
          <w:tcPr>
            <w:tcW w:w="630" w:type="dxa"/>
          </w:tcPr>
          <w:p w14:paraId="5AB46CE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6060" w:type="dxa"/>
          </w:tcPr>
          <w:p w14:paraId="56C1AF9B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</w:p>
        </w:tc>
        <w:tc>
          <w:tcPr>
            <w:tcW w:w="2268" w:type="dxa"/>
          </w:tcPr>
          <w:p w14:paraId="5F7AAC2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002BC5D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6F732CED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73B83AA9" w14:textId="77777777" w:rsidR="00446DA3" w:rsidRDefault="00446DA3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308F7AD5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30E3CED9" w14:textId="7B6DB658" w:rsidR="000D7763" w:rsidRPr="000D7763" w:rsidRDefault="006C0C9A" w:rsidP="000D7763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 w:val="23"/>
          <w:szCs w:val="23"/>
        </w:rPr>
      </w:pPr>
      <w:r w:rsidRPr="000D7763">
        <w:rPr>
          <w:rFonts w:ascii="Book Antiqua" w:hAnsi="Book Antiqua" w:cs="Calibri"/>
          <w:i/>
          <w:iCs/>
          <w:sz w:val="23"/>
          <w:szCs w:val="23"/>
        </w:rPr>
        <w:lastRenderedPageBreak/>
        <w:t>Information regarding events at Sl. No. 1 to 5 shall be furnished for events occurred during last one year under the contract(s) executed by you for POWERGRID (Owned as well as Consultancy)</w:t>
      </w:r>
    </w:p>
    <w:p w14:paraId="2E831727" w14:textId="77777777" w:rsidR="000D7763" w:rsidRPr="007D3C30" w:rsidRDefault="000D7763" w:rsidP="000D7763">
      <w:pPr>
        <w:ind w:left="720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7D3C30">
        <w:rPr>
          <w:rFonts w:ascii="Book Antiqua" w:hAnsi="Book Antiqua"/>
          <w:i/>
          <w:iCs/>
          <w:sz w:val="23"/>
          <w:szCs w:val="23"/>
        </w:rPr>
        <w:t>#2. Partial offloading under a Contract and/or Facilitation beyond 10% of the Contract Price shall also be treated as termination. For the said purpose, the Contract Price means the Contract Price of the Facilities notwithstanding the Construction of the Contract.</w:t>
      </w:r>
    </w:p>
    <w:p w14:paraId="4C5E4055" w14:textId="77777777" w:rsidR="000D7763" w:rsidRPr="000D7763" w:rsidRDefault="000D7763" w:rsidP="000D7763">
      <w:pPr>
        <w:pStyle w:val="ListParagraph"/>
        <w:ind w:left="1080" w:right="36"/>
        <w:jc w:val="both"/>
        <w:rPr>
          <w:rFonts w:ascii="Book Antiqua" w:hAnsi="Book Antiqua"/>
          <w:i/>
          <w:iCs/>
          <w:sz w:val="23"/>
          <w:szCs w:val="23"/>
        </w:rPr>
      </w:pPr>
    </w:p>
    <w:p w14:paraId="309DB00E" w14:textId="78D2BCAC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 w:rsidR="000D7763">
        <w:rPr>
          <w:rFonts w:ascii="Book Antiqua" w:hAnsi="Book Antiqua"/>
          <w:i/>
          <w:iCs/>
          <w:sz w:val="23"/>
          <w:szCs w:val="23"/>
        </w:rPr>
        <w:t>3</w:t>
      </w:r>
      <w:r>
        <w:rPr>
          <w:rFonts w:ascii="Book Antiqua" w:hAnsi="Book Antiqua"/>
          <w:i/>
          <w:iCs/>
          <w:sz w:val="23"/>
          <w:szCs w:val="23"/>
        </w:rPr>
        <w:t>.</w:t>
      </w:r>
      <w:r w:rsidR="000D7763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C77DA16" w14:textId="6CD7BEA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 w:rsidR="000D7763">
        <w:rPr>
          <w:rFonts w:ascii="Book Antiqua" w:hAnsi="Book Antiqua"/>
          <w:i/>
          <w:iCs/>
          <w:sz w:val="23"/>
          <w:szCs w:val="23"/>
        </w:rPr>
        <w:t>4</w:t>
      </w:r>
      <w:r>
        <w:rPr>
          <w:rFonts w:ascii="Book Antiqua" w:hAnsi="Book Antiqua"/>
          <w:i/>
          <w:iCs/>
          <w:sz w:val="23"/>
          <w:szCs w:val="23"/>
        </w:rPr>
        <w:t>.</w:t>
      </w:r>
      <w:r w:rsidR="000D776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For </w:t>
      </w:r>
      <w:proofErr w:type="spellStart"/>
      <w:r w:rsidRPr="008A2093">
        <w:rPr>
          <w:rFonts w:ascii="Book Antiqua" w:hAnsi="Book Antiqua"/>
          <w:i/>
          <w:iCs/>
          <w:sz w:val="23"/>
          <w:szCs w:val="23"/>
        </w:rPr>
        <w:t>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proofErr w:type="spellEnd"/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CF63F09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5DDCE2DB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3F59A2D0" w14:textId="77777777" w:rsidTr="005414E7">
        <w:tc>
          <w:tcPr>
            <w:tcW w:w="738" w:type="dxa"/>
          </w:tcPr>
          <w:p w14:paraId="7DF7DA4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287EA7A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1DF23F8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717C0F0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4DF97831" w14:textId="77777777" w:rsidTr="005414E7">
        <w:tc>
          <w:tcPr>
            <w:tcW w:w="738" w:type="dxa"/>
          </w:tcPr>
          <w:p w14:paraId="6CC7D79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49A7518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2EFFB4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3B873B4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01234444" w14:textId="77777777" w:rsidTr="005414E7">
        <w:tc>
          <w:tcPr>
            <w:tcW w:w="738" w:type="dxa"/>
          </w:tcPr>
          <w:p w14:paraId="7684DD7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623227F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39348FB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307B31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1F65C9EF" w14:textId="77777777" w:rsidTr="005414E7">
        <w:tc>
          <w:tcPr>
            <w:tcW w:w="738" w:type="dxa"/>
          </w:tcPr>
          <w:p w14:paraId="40FEA43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03EFB99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1EAEA2D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2CAA615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68E3A4A7" w14:textId="77777777" w:rsidTr="005414E7">
        <w:tc>
          <w:tcPr>
            <w:tcW w:w="738" w:type="dxa"/>
          </w:tcPr>
          <w:p w14:paraId="1F00A28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7668D50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2EC2987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7A60A69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61E159B4" w14:textId="77777777" w:rsidTr="005414E7">
        <w:tc>
          <w:tcPr>
            <w:tcW w:w="738" w:type="dxa"/>
          </w:tcPr>
          <w:p w14:paraId="003084B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605F54F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444B595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19AECC5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1D3B2828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0180513D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32B9484F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14:paraId="0917CC8E" w14:textId="1C1F323E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 w:rsidR="000D7763">
        <w:rPr>
          <w:rFonts w:ascii="Book Antiqua" w:hAnsi="Book Antiqua"/>
          <w:i/>
          <w:iCs/>
          <w:sz w:val="23"/>
          <w:szCs w:val="23"/>
        </w:rPr>
        <w:t>5</w:t>
      </w:r>
      <w:r>
        <w:rPr>
          <w:rFonts w:ascii="Book Antiqua" w:hAnsi="Book Antiqua"/>
          <w:i/>
          <w:iCs/>
          <w:sz w:val="23"/>
          <w:szCs w:val="23"/>
        </w:rPr>
        <w:t>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165B3559" w14:textId="77777777" w:rsidTr="005414E7">
        <w:tc>
          <w:tcPr>
            <w:tcW w:w="6030" w:type="dxa"/>
          </w:tcPr>
          <w:p w14:paraId="710F17FF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6B1880D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2614A42F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00EB695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62349594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7FF5860C" w14:textId="77777777" w:rsidTr="005414E7">
        <w:tc>
          <w:tcPr>
            <w:tcW w:w="6030" w:type="dxa"/>
          </w:tcPr>
          <w:p w14:paraId="441A4976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3F80FB3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5231AA5E" w14:textId="77777777" w:rsidR="006C0C9A" w:rsidRPr="00E63C76" w:rsidRDefault="0000000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pict w14:anchorId="207BCD62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pict w14:anchorId="4882DC14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pict w14:anchorId="5F41BCF0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w:drawing>
                <wp:inline distT="0" distB="0" distL="0" distR="0" wp14:anchorId="77FA1C93" wp14:editId="512727FD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5661C5F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w:drawing>
                <wp:inline distT="0" distB="0" distL="0" distR="0" wp14:anchorId="66360706" wp14:editId="41B86385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09248654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594203AE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506"/>
        <w:gridCol w:w="3230"/>
      </w:tblGrid>
      <w:tr w:rsidR="00B64E06" w:rsidRPr="00B64E06" w14:paraId="60B4B123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9408C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21503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10633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BA34A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81D8A3" w14:textId="77777777" w:rsidR="00B64E06" w:rsidRPr="00B64E06" w:rsidRDefault="00B64E06" w:rsidP="00446DA3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60980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10E50F90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FC63D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8EAD3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989BE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A0F2B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8C0025" w14:textId="7DAF65BE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EE3E9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E92CAD3" w14:textId="77777777" w:rsidR="00B64E06" w:rsidRPr="00B64E06" w:rsidRDefault="00B64E06" w:rsidP="00B64E06"/>
    <w:sectPr w:rsidR="00B64E06" w:rsidRPr="00B64E06" w:rsidSect="00EC6C5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47CF5" w14:textId="77777777" w:rsidR="0070138A" w:rsidRDefault="0070138A" w:rsidP="00B64E06">
      <w:pPr>
        <w:spacing w:after="0" w:line="240" w:lineRule="auto"/>
      </w:pPr>
      <w:r>
        <w:separator/>
      </w:r>
    </w:p>
  </w:endnote>
  <w:endnote w:type="continuationSeparator" w:id="0">
    <w:p w14:paraId="2D97B2C2" w14:textId="77777777" w:rsidR="0070138A" w:rsidRDefault="0070138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3AE88" w14:textId="77777777" w:rsidR="00E052E6" w:rsidRDefault="00E052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CFB7A" w14:textId="77777777" w:rsidR="00E052E6" w:rsidRDefault="00E052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8D47F" w14:textId="77777777" w:rsidR="00E052E6" w:rsidRDefault="00E052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07EE5" w14:textId="77777777" w:rsidR="0070138A" w:rsidRDefault="0070138A" w:rsidP="00B64E06">
      <w:pPr>
        <w:spacing w:after="0" w:line="240" w:lineRule="auto"/>
      </w:pPr>
      <w:r>
        <w:separator/>
      </w:r>
    </w:p>
  </w:footnote>
  <w:footnote w:type="continuationSeparator" w:id="0">
    <w:p w14:paraId="646E3562" w14:textId="77777777" w:rsidR="0070138A" w:rsidRDefault="0070138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F10E3" w14:textId="77777777" w:rsidR="00E052E6" w:rsidRDefault="00E052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91A04" w14:textId="1666442D" w:rsidR="00446DA3" w:rsidRPr="00446DA3" w:rsidRDefault="00446DA3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446DA3">
      <w:rPr>
        <w:rFonts w:ascii="Book Antiqua" w:hAnsi="Book Antiqua"/>
        <w:b/>
        <w:bCs/>
        <w:sz w:val="24"/>
        <w:szCs w:val="24"/>
      </w:rPr>
      <w:t>Attachment-2</w:t>
    </w:r>
    <w:r w:rsidR="00752E0B">
      <w:rPr>
        <w:rFonts w:ascii="Book Antiqua" w:hAnsi="Book Antiqua"/>
        <w:b/>
        <w:bCs/>
        <w:sz w:val="24"/>
        <w:szCs w:val="24"/>
      </w:rPr>
      <w:t>3</w:t>
    </w:r>
  </w:p>
  <w:sdt>
    <w:sdtPr>
      <w:rPr>
        <w:rFonts w:ascii="Book Antiqua" w:eastAsia="Times New Roman" w:hAnsi="Book Antiqua" w:cs="Book Antiqua"/>
        <w:color w:val="000000"/>
        <w:sz w:val="24"/>
        <w:szCs w:val="24"/>
        <w:lang w:val="en-US"/>
      </w:rPr>
      <w:id w:val="-1318336367"/>
      <w:docPartObj>
        <w:docPartGallery w:val="Page Numbers (Top of Page)"/>
        <w:docPartUnique/>
      </w:docPartObj>
    </w:sdtPr>
    <w:sdtEndPr>
      <w:rPr>
        <w:b/>
        <w:bCs/>
        <w:sz w:val="23"/>
        <w:szCs w:val="23"/>
      </w:rPr>
    </w:sdtEndPr>
    <w:sdtContent>
      <w:p w14:paraId="614B06DB" w14:textId="0808F8B9" w:rsidR="00446DA3" w:rsidRDefault="00446DA3">
        <w:pPr>
          <w:pStyle w:val="Header"/>
          <w:jc w:val="right"/>
          <w:rPr>
            <w:b/>
            <w:bCs/>
            <w:sz w:val="24"/>
            <w:szCs w:val="24"/>
          </w:rPr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 w:rsidR="00904101">
          <w:rPr>
            <w:b/>
            <w:bCs/>
            <w:noProof/>
          </w:rPr>
          <w:t>3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 w:rsidR="00904101">
          <w:rPr>
            <w:b/>
            <w:bCs/>
            <w:noProof/>
          </w:rPr>
          <w:t>3</w:t>
        </w:r>
        <w:r>
          <w:rPr>
            <w:b/>
            <w:bCs/>
            <w:sz w:val="24"/>
            <w:szCs w:val="24"/>
          </w:rPr>
          <w:fldChar w:fldCharType="end"/>
        </w:r>
      </w:p>
      <w:p w14:paraId="3B021DC8" w14:textId="77777777" w:rsidR="00446DA3" w:rsidRDefault="00446DA3" w:rsidP="00904101">
        <w:pPr>
          <w:pStyle w:val="Header"/>
          <w:rPr>
            <w:b/>
            <w:bCs/>
            <w:sz w:val="24"/>
            <w:szCs w:val="24"/>
          </w:rPr>
        </w:pPr>
      </w:p>
      <w:p w14:paraId="2C0944BE" w14:textId="7DFC450D" w:rsidR="00B541F9" w:rsidRDefault="007070B4" w:rsidP="00446DA3">
        <w:pPr>
          <w:pStyle w:val="Default"/>
          <w:ind w:left="702" w:hanging="702"/>
          <w:jc w:val="center"/>
          <w:rPr>
            <w:rFonts w:ascii="Aptos" w:hAnsi="Aptos"/>
            <w:b/>
            <w:bCs/>
            <w:color w:val="0000CC"/>
          </w:rPr>
        </w:pPr>
        <w:r w:rsidRPr="007070B4">
          <w:rPr>
            <w:rFonts w:ascii="Aptos" w:hAnsi="Aptos"/>
            <w:b/>
            <w:bCs/>
            <w:color w:val="0000CC"/>
          </w:rPr>
          <w:t xml:space="preserve">Execution of Balance works of 33kV </w:t>
        </w:r>
        <w:proofErr w:type="spellStart"/>
        <w:r w:rsidRPr="007070B4">
          <w:rPr>
            <w:rFonts w:ascii="Aptos" w:hAnsi="Aptos"/>
            <w:b/>
            <w:bCs/>
            <w:color w:val="0000CC"/>
          </w:rPr>
          <w:t>Balemu-Tenzingaon</w:t>
        </w:r>
        <w:proofErr w:type="spellEnd"/>
        <w:r w:rsidRPr="007070B4">
          <w:rPr>
            <w:rFonts w:ascii="Aptos" w:hAnsi="Aptos"/>
            <w:b/>
            <w:bCs/>
            <w:color w:val="0000CC"/>
          </w:rPr>
          <w:t xml:space="preserve"> Transmission line under Comprehensive Scheme for strengthening of T&amp;D in Arunachal Pradesh.</w:t>
        </w:r>
      </w:p>
      <w:p w14:paraId="7842D036" w14:textId="77777777" w:rsidR="007070B4" w:rsidRDefault="007070B4" w:rsidP="00446DA3">
        <w:pPr>
          <w:pStyle w:val="Default"/>
          <w:ind w:left="702" w:hanging="702"/>
          <w:jc w:val="center"/>
          <w:rPr>
            <w:rFonts w:cs="Arial"/>
            <w:b/>
            <w:bCs/>
            <w:u w:val="single"/>
            <w:lang w:val="en-IN"/>
          </w:rPr>
        </w:pPr>
      </w:p>
      <w:p w14:paraId="28F81CB1" w14:textId="627FA7A6" w:rsidR="003B71C8" w:rsidRDefault="003B71C8" w:rsidP="00446DA3">
        <w:pPr>
          <w:pStyle w:val="Default"/>
          <w:ind w:left="702" w:hanging="702"/>
          <w:jc w:val="center"/>
          <w:rPr>
            <w:rFonts w:ascii="Aptos" w:hAnsi="Aptos" w:cs="Arial"/>
            <w:b/>
            <w:bCs/>
            <w:color w:val="0D0D0D" w:themeColor="text1" w:themeTint="F2"/>
            <w:sz w:val="22"/>
            <w:szCs w:val="22"/>
          </w:rPr>
        </w:pPr>
        <w:r w:rsidRPr="00AF4186">
          <w:rPr>
            <w:b/>
            <w:bCs/>
            <w:szCs w:val="20"/>
            <w:lang w:val="en-GB"/>
          </w:rPr>
          <w:t>Specification No</w:t>
        </w:r>
        <w:r w:rsidRPr="00AF4186">
          <w:rPr>
            <w:b/>
            <w:bCs/>
            <w:lang w:val="en-GB"/>
          </w:rPr>
          <w:t xml:space="preserve">.: </w:t>
        </w:r>
        <w:r w:rsidR="00E052E6" w:rsidRPr="00E052E6">
          <w:rPr>
            <w:rFonts w:ascii="Aptos" w:hAnsi="Aptos" w:cs="Arial"/>
            <w:b/>
            <w:bCs/>
            <w:color w:val="0D0D0D" w:themeColor="text1" w:themeTint="F2"/>
            <w:sz w:val="22"/>
            <w:szCs w:val="22"/>
          </w:rPr>
          <w:t>NER/NT/W-MISC/DOM/H03/26/03706</w:t>
        </w:r>
      </w:p>
      <w:p w14:paraId="18AC71CD" w14:textId="77777777" w:rsidR="00E052E6" w:rsidRDefault="00E052E6" w:rsidP="00446DA3">
        <w:pPr>
          <w:pStyle w:val="Default"/>
          <w:ind w:left="702" w:hanging="702"/>
          <w:jc w:val="center"/>
          <w:rPr>
            <w:rFonts w:cs="Arial"/>
            <w:b/>
            <w:bCs/>
            <w:u w:val="single"/>
            <w:lang w:val="en-IN"/>
          </w:rPr>
        </w:pPr>
      </w:p>
      <w:p w14:paraId="4B43BC81" w14:textId="36465268" w:rsidR="00CC6AC5" w:rsidRDefault="00446DA3" w:rsidP="003B71C8">
        <w:pPr>
          <w:pStyle w:val="Default"/>
          <w:ind w:left="702" w:hanging="702"/>
          <w:jc w:val="center"/>
          <w:rPr>
            <w:b/>
            <w:bCs/>
            <w:sz w:val="23"/>
            <w:szCs w:val="23"/>
          </w:rPr>
        </w:pPr>
        <w:r>
          <w:t>(</w:t>
        </w:r>
        <w:r>
          <w:rPr>
            <w:b/>
            <w:bCs/>
            <w:sz w:val="23"/>
            <w:szCs w:val="23"/>
          </w:rPr>
          <w:t>Declaration regarding events encountered pursuant to ITB Clause 2.1)</w:t>
        </w:r>
      </w:p>
    </w:sdtContent>
  </w:sdt>
  <w:p w14:paraId="244215E3" w14:textId="199A6BDB" w:rsidR="00B64E06" w:rsidRPr="00B64E06" w:rsidRDefault="00000000" w:rsidP="00B64E06">
    <w:pPr>
      <w:pStyle w:val="Header"/>
      <w:rPr>
        <w:rFonts w:ascii="Book Antiqua" w:hAnsi="Book Antiqua"/>
        <w:sz w:val="24"/>
        <w:szCs w:val="24"/>
      </w:rPr>
    </w:pPr>
    <w:r>
      <w:rPr>
        <w:rFonts w:ascii="Book Antiqua" w:hAnsi="Book Antiqua"/>
        <w:noProof/>
        <w:sz w:val="24"/>
        <w:szCs w:val="24"/>
      </w:rPr>
      <w:pict w14:anchorId="54285FFD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5" type="#_x0000_t32" style="position:absolute;margin-left:.75pt;margin-top:5.85pt;width:483.35pt;height:0;z-index:251658240" o:connectortype="straight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33B1B" w14:textId="77777777" w:rsidR="00E052E6" w:rsidRDefault="00E052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1.8pt;height:12.15pt;visibility:visible;mso-wrap-style:square" o:bullet="t">
        <v:imagedata r:id="rId1" o:title=""/>
      </v:shape>
    </w:pict>
  </w:numPicBullet>
  <w:abstractNum w:abstractNumId="0" w15:restartNumberingAfterBreak="0">
    <w:nsid w:val="2FD53896"/>
    <w:multiLevelType w:val="hybridMultilevel"/>
    <w:tmpl w:val="32F2EC80"/>
    <w:lvl w:ilvl="0" w:tplc="9AD2EC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71D11DC9"/>
    <w:multiLevelType w:val="hybridMultilevel"/>
    <w:tmpl w:val="84DA3372"/>
    <w:lvl w:ilvl="0" w:tplc="5C664E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6632748">
    <w:abstractNumId w:val="1"/>
  </w:num>
  <w:num w:numId="2" w16cid:durableId="929317071">
    <w:abstractNumId w:val="2"/>
  </w:num>
  <w:num w:numId="3" w16cid:durableId="1246265112">
    <w:abstractNumId w:val="3"/>
  </w:num>
  <w:num w:numId="4" w16cid:durableId="525876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characterSpacingControl w:val="doNotCompress"/>
  <w:hdrShapeDefaults>
    <o:shapedefaults v:ext="edit" spidmax="2053"/>
    <o:shapelayout v:ext="edit">
      <o:idmap v:ext="edit" data="1"/>
      <o:rules v:ext="edit">
        <o:r id="V:Rule1" type="connector" idref="#_x0000_s1025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6BCA"/>
    <w:rsid w:val="00050F33"/>
    <w:rsid w:val="0008216C"/>
    <w:rsid w:val="00091BEC"/>
    <w:rsid w:val="0009421E"/>
    <w:rsid w:val="000C2FBF"/>
    <w:rsid w:val="000D7763"/>
    <w:rsid w:val="00116104"/>
    <w:rsid w:val="001316D5"/>
    <w:rsid w:val="00147D2B"/>
    <w:rsid w:val="00192B5F"/>
    <w:rsid w:val="001A109D"/>
    <w:rsid w:val="001A125D"/>
    <w:rsid w:val="001B4D6D"/>
    <w:rsid w:val="001D20D6"/>
    <w:rsid w:val="001D2C87"/>
    <w:rsid w:val="0021768B"/>
    <w:rsid w:val="00253A5D"/>
    <w:rsid w:val="00255B6B"/>
    <w:rsid w:val="00270D2B"/>
    <w:rsid w:val="00293DE4"/>
    <w:rsid w:val="002E5174"/>
    <w:rsid w:val="002E5FE7"/>
    <w:rsid w:val="00311C36"/>
    <w:rsid w:val="003726BC"/>
    <w:rsid w:val="0038132D"/>
    <w:rsid w:val="003A20F9"/>
    <w:rsid w:val="003B71C8"/>
    <w:rsid w:val="003C62E6"/>
    <w:rsid w:val="004169ED"/>
    <w:rsid w:val="00421A5D"/>
    <w:rsid w:val="00446DA3"/>
    <w:rsid w:val="0045109B"/>
    <w:rsid w:val="00490571"/>
    <w:rsid w:val="004934BF"/>
    <w:rsid w:val="00533E91"/>
    <w:rsid w:val="00580259"/>
    <w:rsid w:val="00581BB5"/>
    <w:rsid w:val="005A0354"/>
    <w:rsid w:val="00603359"/>
    <w:rsid w:val="006126B1"/>
    <w:rsid w:val="00617A42"/>
    <w:rsid w:val="00674C20"/>
    <w:rsid w:val="006A3699"/>
    <w:rsid w:val="006B1DB6"/>
    <w:rsid w:val="006C0C9A"/>
    <w:rsid w:val="006D02D1"/>
    <w:rsid w:val="0070138A"/>
    <w:rsid w:val="007070B4"/>
    <w:rsid w:val="0073674E"/>
    <w:rsid w:val="00750BB8"/>
    <w:rsid w:val="00752E0B"/>
    <w:rsid w:val="007647C3"/>
    <w:rsid w:val="00772795"/>
    <w:rsid w:val="00781DC6"/>
    <w:rsid w:val="007A1878"/>
    <w:rsid w:val="007A5BF5"/>
    <w:rsid w:val="007B6E3B"/>
    <w:rsid w:val="007C531E"/>
    <w:rsid w:val="007D5C8C"/>
    <w:rsid w:val="007E1DD1"/>
    <w:rsid w:val="007F241E"/>
    <w:rsid w:val="00852F88"/>
    <w:rsid w:val="00855A89"/>
    <w:rsid w:val="00877506"/>
    <w:rsid w:val="00885002"/>
    <w:rsid w:val="00892B9C"/>
    <w:rsid w:val="00893E45"/>
    <w:rsid w:val="008C092F"/>
    <w:rsid w:val="008C3F69"/>
    <w:rsid w:val="008D18C4"/>
    <w:rsid w:val="008F421E"/>
    <w:rsid w:val="008F6638"/>
    <w:rsid w:val="00904101"/>
    <w:rsid w:val="009209F1"/>
    <w:rsid w:val="00972018"/>
    <w:rsid w:val="009D12EC"/>
    <w:rsid w:val="009D6B97"/>
    <w:rsid w:val="009E7C1E"/>
    <w:rsid w:val="009F7BAA"/>
    <w:rsid w:val="00A0283F"/>
    <w:rsid w:val="00A31432"/>
    <w:rsid w:val="00A37C1D"/>
    <w:rsid w:val="00A45681"/>
    <w:rsid w:val="00A81B42"/>
    <w:rsid w:val="00AA43E3"/>
    <w:rsid w:val="00AA6966"/>
    <w:rsid w:val="00AA6DF9"/>
    <w:rsid w:val="00AB15FC"/>
    <w:rsid w:val="00B327AC"/>
    <w:rsid w:val="00B541F9"/>
    <w:rsid w:val="00B64E06"/>
    <w:rsid w:val="00B72481"/>
    <w:rsid w:val="00B85A7E"/>
    <w:rsid w:val="00B91EA5"/>
    <w:rsid w:val="00BA21DF"/>
    <w:rsid w:val="00BD1B66"/>
    <w:rsid w:val="00C106DB"/>
    <w:rsid w:val="00C2314E"/>
    <w:rsid w:val="00C51FE4"/>
    <w:rsid w:val="00C56E2A"/>
    <w:rsid w:val="00C64BDD"/>
    <w:rsid w:val="00C97E7F"/>
    <w:rsid w:val="00CC54E9"/>
    <w:rsid w:val="00CC6515"/>
    <w:rsid w:val="00CC6AC5"/>
    <w:rsid w:val="00CE3455"/>
    <w:rsid w:val="00D25A9E"/>
    <w:rsid w:val="00D64810"/>
    <w:rsid w:val="00DE508A"/>
    <w:rsid w:val="00E052E6"/>
    <w:rsid w:val="00E27C89"/>
    <w:rsid w:val="00EC04C8"/>
    <w:rsid w:val="00EC6C5A"/>
    <w:rsid w:val="00ED2519"/>
    <w:rsid w:val="00F10C4E"/>
    <w:rsid w:val="00F164AB"/>
    <w:rsid w:val="00F329D7"/>
    <w:rsid w:val="00F37BFE"/>
    <w:rsid w:val="00F41556"/>
    <w:rsid w:val="00F52442"/>
    <w:rsid w:val="00F64763"/>
    <w:rsid w:val="00F717EE"/>
    <w:rsid w:val="00F8035C"/>
    <w:rsid w:val="00FA1A1C"/>
    <w:rsid w:val="00FC54A4"/>
    <w:rsid w:val="00FD1843"/>
    <w:rsid w:val="00FE71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648B6552"/>
  <w15:docId w15:val="{78318B95-14B0-4EA5-9669-1C9E10A3F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C89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0BA9E-CF36-4DD7-96A3-504FE4EAC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625</Words>
  <Characters>3425</Characters>
  <Application>Microsoft Office Word</Application>
  <DocSecurity>0</DocSecurity>
  <Lines>180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Elaine Rich Iarisa Thangkhiew {Elaine Rich Iarisa Thangkhiew}</cp:lastModifiedBy>
  <cp:revision>48</cp:revision>
  <cp:lastPrinted>2019-05-22T10:28:00Z</cp:lastPrinted>
  <dcterms:created xsi:type="dcterms:W3CDTF">2020-01-22T06:00:00Z</dcterms:created>
  <dcterms:modified xsi:type="dcterms:W3CDTF">2026-03-18T10:34:00Z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2025-10-13T09:31:09Z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14df40a9-8014-486d-a8a4-8552bb9d30b0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